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C3" w:rsidRDefault="006839B7">
      <w:pPr>
        <w:rPr>
          <w:sz w:val="18"/>
        </w:rPr>
      </w:pPr>
      <w:r>
        <w:rPr>
          <w:sz w:val="18"/>
        </w:rPr>
        <w:t xml:space="preserve"> </w:t>
      </w:r>
      <w:bookmarkStart w:id="0" w:name="TRX"/>
      <w:bookmarkEnd w:id="0"/>
    </w:p>
    <w:p w:rsidR="007F2CC3" w:rsidRDefault="006839B7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:rsidR="007F2CC3" w:rsidRDefault="006839B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:rsidR="007F2CC3" w:rsidRDefault="007F2CC3"/>
    <w:tbl>
      <w:tblPr>
        <w:tblW w:w="9471" w:type="dxa"/>
        <w:tblInd w:w="-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F2CC3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:rsidR="007F2CC3" w:rsidRDefault="006839B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7F2CC3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:rsidR="007F2CC3" w:rsidRDefault="007F2CC3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6839B7">
            <w:pPr>
              <w:snapToGrid w:val="0"/>
              <w:ind w:left="567" w:right="497"/>
            </w:pPr>
            <w:bookmarkStart w:id="1" w:name="A0_p9_a"/>
            <w:r>
              <w:t>Rectorat de Région Académique Occitanie</w:t>
            </w:r>
            <w:bookmarkEnd w:id="1"/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F2CC3" w:rsidRDefault="007F2CC3">
            <w:pPr>
              <w:pStyle w:val="Reponse"/>
              <w:snapToGrid w:val="0"/>
              <w:rPr>
                <w:sz w:val="6"/>
              </w:rPr>
            </w:pPr>
          </w:p>
        </w:tc>
      </w:tr>
    </w:tbl>
    <w:p w:rsidR="007F2CC3" w:rsidRDefault="007F2CC3">
      <w:pPr>
        <w:rPr>
          <w:sz w:val="12"/>
        </w:rPr>
      </w:pPr>
    </w:p>
    <w:tbl>
      <w:tblPr>
        <w:tblW w:w="9471" w:type="dxa"/>
        <w:tblInd w:w="-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F2CC3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7F2CC3" w:rsidRDefault="006839B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FC29AE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FC29AE" w:rsidRDefault="00FC29AE" w:rsidP="00FC29AE">
            <w:pPr>
              <w:snapToGrid w:val="0"/>
              <w:ind w:left="567" w:right="497"/>
            </w:pPr>
            <w:r>
              <w:t>Tavaux de remise en état et d’optimisation de la GTB du rectorat Niel de Toulouse</w:t>
            </w: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:rsidR="007F2CC3" w:rsidRDefault="007F2CC3">
      <w:pPr>
        <w:rPr>
          <w:sz w:val="12"/>
        </w:rPr>
      </w:pPr>
    </w:p>
    <w:p w:rsidR="007F2CC3" w:rsidRDefault="007F2CC3">
      <w:pPr>
        <w:rPr>
          <w:sz w:val="20"/>
        </w:rPr>
      </w:pPr>
    </w:p>
    <w:tbl>
      <w:tblPr>
        <w:tblW w:w="9471" w:type="dxa"/>
        <w:tblInd w:w="-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F2CC3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6839B7" w:rsidP="008B05FA">
            <w:pPr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2" w:name="A0_p4B_a"/>
            <w:r>
              <w:t>des articles L.2123-1 et R.2123-1 à R.2123-7 du CCP</w:t>
            </w:r>
            <w:bookmarkEnd w:id="2"/>
            <w:r w:rsidR="008B05FA">
              <w:t>.</w:t>
            </w: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:rsidR="007F2CC3" w:rsidRDefault="007F2CC3"/>
    <w:p w:rsidR="007F2CC3" w:rsidRDefault="006839B7">
      <w:pPr>
        <w:rPr>
          <w:b/>
        </w:rPr>
      </w:pPr>
      <w:r>
        <w:rPr>
          <w:b/>
        </w:rPr>
        <w:t xml:space="preserve">L’offre est établie sur la base des conditions économiques en vigueur </w:t>
      </w:r>
      <w:bookmarkStart w:id="3" w:name="A0_p5b_a"/>
      <w:bookmarkEnd w:id="3"/>
      <w:r w:rsidR="00DE6E02">
        <w:rPr>
          <w:b/>
        </w:rPr>
        <w:t xml:space="preserve">au mois </w:t>
      </w:r>
      <w:r w:rsidR="00DE6E02" w:rsidRPr="006B407B">
        <w:rPr>
          <w:b/>
        </w:rPr>
        <w:t xml:space="preserve">de </w:t>
      </w:r>
      <w:r w:rsidR="00AF2085">
        <w:rPr>
          <w:b/>
        </w:rPr>
        <w:t>Septembre</w:t>
      </w:r>
      <w:r w:rsidR="00221269">
        <w:rPr>
          <w:b/>
        </w:rPr>
        <w:t xml:space="preserve"> </w:t>
      </w:r>
      <w:r w:rsidR="006B407B" w:rsidRPr="006B407B">
        <w:rPr>
          <w:b/>
        </w:rPr>
        <w:t>2025</w:t>
      </w:r>
      <w:r w:rsidR="00F406A9" w:rsidRPr="006B407B">
        <w:rPr>
          <w:b/>
        </w:rPr>
        <w:t xml:space="preserve"> (mois</w:t>
      </w:r>
      <w:r w:rsidR="00F406A9">
        <w:rPr>
          <w:b/>
        </w:rPr>
        <w:t xml:space="preserve"> M</w:t>
      </w:r>
      <w:r w:rsidR="00F406A9" w:rsidRPr="00F406A9">
        <w:rPr>
          <w:b/>
          <w:vertAlign w:val="subscript"/>
        </w:rPr>
        <w:t>0</w:t>
      </w:r>
      <w:r w:rsidR="00F406A9">
        <w:rPr>
          <w:b/>
        </w:rPr>
        <w:t>)</w:t>
      </w:r>
    </w:p>
    <w:p w:rsidR="007F2CC3" w:rsidRDefault="007F2CC3">
      <w:pPr>
        <w:rPr>
          <w:b/>
          <w:i/>
          <w:iCs/>
        </w:rPr>
      </w:pPr>
      <w:bookmarkStart w:id="4" w:name="_GoBack"/>
      <w:bookmarkEnd w:id="4"/>
    </w:p>
    <w:p w:rsidR="007F2CC3" w:rsidRDefault="007F2CC3">
      <w:pPr>
        <w:spacing w:before="240"/>
      </w:pPr>
    </w:p>
    <w:p w:rsidR="00F406A9" w:rsidRDefault="00F406A9">
      <w:pPr>
        <w:spacing w:before="240"/>
      </w:pPr>
    </w:p>
    <w:p w:rsidR="00F406A9" w:rsidRDefault="00F406A9">
      <w:pPr>
        <w:spacing w:before="240"/>
      </w:pPr>
    </w:p>
    <w:p w:rsidR="00F406A9" w:rsidRDefault="00F406A9">
      <w:pPr>
        <w:spacing w:before="240"/>
      </w:pPr>
    </w:p>
    <w:p w:rsidR="00F406A9" w:rsidRDefault="00F406A9">
      <w:pPr>
        <w:spacing w:before="240"/>
      </w:pPr>
    </w:p>
    <w:p w:rsidR="007F2CC3" w:rsidRDefault="006839B7">
      <w:pPr>
        <w:spacing w:before="240"/>
      </w:pPr>
      <w:r>
        <w:br w:type="page"/>
      </w:r>
    </w:p>
    <w:p w:rsidR="007F2CC3" w:rsidRDefault="007F2CC3"/>
    <w:p w:rsidR="007F2CC3" w:rsidRDefault="006839B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:rsidR="007F2CC3" w:rsidRDefault="007F2CC3">
      <w:pPr>
        <w:rPr>
          <w:sz w:val="48"/>
        </w:rPr>
      </w:pPr>
    </w:p>
    <w:tbl>
      <w:tblPr>
        <w:tblW w:w="9471" w:type="dxa"/>
        <w:tblInd w:w="-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F2CC3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7F2CC3" w:rsidRDefault="006839B7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6839B7">
            <w:pPr>
              <w:snapToGrid w:val="0"/>
              <w:ind w:left="567" w:right="497"/>
            </w:pPr>
            <w:bookmarkStart w:id="5" w:name="A0_p7_a"/>
            <w:r>
              <w:t>Mme la Rectrice de région académique Occitanie</w:t>
            </w:r>
            <w:bookmarkEnd w:id="5"/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rPr>
                <w:sz w:val="6"/>
              </w:rPr>
            </w:pPr>
          </w:p>
        </w:tc>
      </w:tr>
    </w:tbl>
    <w:p w:rsidR="007F2CC3" w:rsidRDefault="007F2CC3">
      <w:pPr>
        <w:rPr>
          <w:sz w:val="48"/>
        </w:rPr>
      </w:pPr>
    </w:p>
    <w:tbl>
      <w:tblPr>
        <w:tblW w:w="9471" w:type="dxa"/>
        <w:tblInd w:w="-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F2CC3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7F2CC3" w:rsidRDefault="006839B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6839B7">
            <w:pPr>
              <w:snapToGrid w:val="0"/>
              <w:ind w:left="567" w:right="497"/>
            </w:pPr>
            <w:bookmarkStart w:id="6" w:name="A0_p7_c"/>
            <w:r>
              <w:t>Mme la Rectrice de région académique Occitanie</w:t>
            </w:r>
            <w:bookmarkEnd w:id="6"/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rPr>
                <w:sz w:val="6"/>
              </w:rPr>
            </w:pPr>
          </w:p>
        </w:tc>
      </w:tr>
    </w:tbl>
    <w:p w:rsidR="007F2CC3" w:rsidRDefault="007F2CC3">
      <w:pPr>
        <w:rPr>
          <w:sz w:val="48"/>
        </w:rPr>
      </w:pPr>
    </w:p>
    <w:tbl>
      <w:tblPr>
        <w:tblW w:w="9471" w:type="dxa"/>
        <w:tblInd w:w="-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F2CC3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7F2CC3" w:rsidRDefault="006839B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7F2CC3" w:rsidRDefault="006839B7">
            <w:pPr>
              <w:snapToGrid w:val="0"/>
              <w:ind w:left="567" w:right="497"/>
            </w:pPr>
            <w:bookmarkStart w:id="7" w:name="A0_p7_d"/>
            <w:r>
              <w:t>Mr le Directeur des Finances Publiques d'Occitanie et du Département de la Haute-Garonne - 15 Place Occitane - 31039 TOULOUSE CEDEX</w:t>
            </w:r>
            <w:bookmarkEnd w:id="7"/>
          </w:p>
        </w:tc>
      </w:tr>
      <w:tr w:rsidR="007F2CC3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F2CC3" w:rsidRDefault="007F2CC3">
            <w:pPr>
              <w:snapToGrid w:val="0"/>
              <w:rPr>
                <w:sz w:val="6"/>
              </w:rPr>
            </w:pPr>
          </w:p>
        </w:tc>
      </w:tr>
    </w:tbl>
    <w:p w:rsidR="007F2CC3" w:rsidRDefault="007F2CC3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:rsidR="007F2CC3" w:rsidRDefault="006839B7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:rsidR="007F2CC3" w:rsidRDefault="007F2CC3">
      <w:pPr>
        <w:rPr>
          <w:sz w:val="6"/>
        </w:rPr>
      </w:pPr>
    </w:p>
    <w:p w:rsidR="007F2CC3" w:rsidRDefault="006839B7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:rsidR="001200B0" w:rsidRDefault="001200B0" w:rsidP="001200B0">
      <w:pPr>
        <w:spacing w:after="120"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200B0" w:rsidTr="009A01CD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20"/>
              </w:rPr>
            </w:pPr>
          </w:p>
        </w:tc>
      </w:tr>
      <w:tr w:rsidR="001200B0" w:rsidTr="009A01CD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:rsidR="001200B0" w:rsidRDefault="001200B0" w:rsidP="009A01CD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:rsidR="001200B0" w:rsidRDefault="001200B0" w:rsidP="009A01CD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</w:tr>
    </w:tbl>
    <w:p w:rsidR="001200B0" w:rsidRDefault="001200B0" w:rsidP="001200B0">
      <w:pPr>
        <w:spacing w:before="120" w:after="120"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200B0" w:rsidTr="009A01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:rsidR="001200B0" w:rsidRDefault="001200B0" w:rsidP="009A01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20"/>
              </w:rPr>
            </w:pPr>
          </w:p>
        </w:tc>
      </w:tr>
      <w:tr w:rsidR="001200B0" w:rsidTr="009A01CD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:rsidR="001200B0" w:rsidRDefault="001200B0" w:rsidP="009A01CD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:rsidR="001200B0" w:rsidRDefault="001200B0" w:rsidP="009A01CD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</w:tr>
    </w:tbl>
    <w:p w:rsidR="001200B0" w:rsidRDefault="001200B0" w:rsidP="001200B0">
      <w:pPr>
        <w:rPr>
          <w:sz w:val="16"/>
        </w:rPr>
      </w:pPr>
      <w:r>
        <w:br w:type="page"/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200B0" w:rsidTr="009A01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:rsidR="001200B0" w:rsidRDefault="001200B0" w:rsidP="009A01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</w:t>
            </w: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20"/>
              </w:rPr>
            </w:pPr>
          </w:p>
        </w:tc>
      </w:tr>
      <w:tr w:rsidR="001200B0" w:rsidTr="009A01CD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:rsidR="001200B0" w:rsidRDefault="001200B0" w:rsidP="009A01C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  <w:p w:rsidR="001200B0" w:rsidRDefault="001200B0" w:rsidP="009A01C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:rsidR="001200B0" w:rsidRDefault="001200B0" w:rsidP="009A01C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:rsidR="001200B0" w:rsidRDefault="001200B0" w:rsidP="009A01CD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</w:tr>
      <w:tr w:rsidR="001200B0" w:rsidTr="009A01CD">
        <w:tc>
          <w:tcPr>
            <w:tcW w:w="23" w:type="dxa"/>
            <w:tcBorders>
              <w:left w:val="single" w:sz="4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:rsidR="001200B0" w:rsidRDefault="001200B0" w:rsidP="009A01CD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1200B0" w:rsidRDefault="001200B0" w:rsidP="009A01CD">
            <w:pPr>
              <w:snapToGrid w:val="0"/>
              <w:spacing w:before="20"/>
              <w:rPr>
                <w:sz w:val="18"/>
              </w:rPr>
            </w:pPr>
          </w:p>
        </w:tc>
      </w:tr>
      <w:tr w:rsidR="001200B0" w:rsidTr="009A01CD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:rsidR="001200B0" w:rsidRDefault="001200B0" w:rsidP="009A01C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:rsidR="001200B0" w:rsidRDefault="001200B0" w:rsidP="009A01CD">
            <w:pPr>
              <w:keepNext/>
              <w:snapToGrid w:val="0"/>
              <w:rPr>
                <w:sz w:val="18"/>
              </w:rPr>
            </w:pPr>
          </w:p>
        </w:tc>
      </w:tr>
    </w:tbl>
    <w:p w:rsidR="001200B0" w:rsidRDefault="001200B0" w:rsidP="001200B0"/>
    <w:p w:rsidR="007F2CC3" w:rsidRDefault="006839B7">
      <w:proofErr w:type="gramStart"/>
      <w:r>
        <w:t>après</w:t>
      </w:r>
      <w:proofErr w:type="gramEnd"/>
      <w:r>
        <w:t xml:space="preserve"> avoir :</w:t>
      </w:r>
    </w:p>
    <w:p w:rsidR="007F2CC3" w:rsidRDefault="006839B7" w:rsidP="003E5425">
      <w:pPr>
        <w:numPr>
          <w:ilvl w:val="0"/>
          <w:numId w:val="2"/>
        </w:numPr>
        <w:spacing w:before="12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8" w:name="A1_p1_a"/>
      <w:r w:rsidR="003E5425" w:rsidRPr="003E5425">
        <w:t>Rectorat Niel-GTB-TVX</w:t>
      </w:r>
      <w:r>
        <w:t xml:space="preserve"> </w:t>
      </w:r>
      <w:bookmarkEnd w:id="8"/>
      <w:r>
        <w:t>et des documents qui y sont mentionnés ;</w:t>
      </w:r>
    </w:p>
    <w:p w:rsidR="007F2CC3" w:rsidRDefault="006839B7">
      <w:pPr>
        <w:numPr>
          <w:ilvl w:val="0"/>
          <w:numId w:val="2"/>
        </w:numPr>
        <w:tabs>
          <w:tab w:val="left" w:pos="284"/>
        </w:tabs>
        <w:spacing w:before="12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:rsidR="007F2CC3" w:rsidRDefault="001200B0">
      <w:pPr>
        <w:pStyle w:val="Paragraphe"/>
        <w:ind w:left="567" w:hanging="567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rPr>
          <w:sz w:val="36"/>
        </w:rPr>
        <w:t xml:space="preserve">  </w:t>
      </w:r>
      <w:r w:rsidR="006839B7">
        <w:rPr>
          <w:b/>
          <w:u w:val="single"/>
        </w:rPr>
        <w:t>m'engage</w:t>
      </w:r>
      <w:proofErr w:type="gramEnd"/>
      <w:r w:rsidR="006839B7"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6839B7">
        <w:rPr>
          <w:b/>
        </w:rPr>
        <w:t xml:space="preserve">du </w:t>
      </w:r>
      <w:r w:rsidR="00443F38">
        <w:rPr>
          <w:b/>
        </w:rPr>
        <w:t>marché</w:t>
      </w:r>
      <w:r w:rsidR="006839B7">
        <w:rPr>
          <w:b/>
        </w:rPr>
        <w:t xml:space="preserve"> désigné en page 1</w:t>
      </w:r>
      <w:r w:rsidR="006839B7">
        <w:t xml:space="preserve"> du présent acte d'engagement dans les conditions ci-après définies.</w:t>
      </w:r>
    </w:p>
    <w:p w:rsidR="007F2CC3" w:rsidRDefault="006839B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9" w:name="A1_p2B_a"/>
      <w:r w:rsidR="00E96B38">
        <w:t>9</w:t>
      </w:r>
      <w:r>
        <w:t>0 jours</w:t>
      </w:r>
      <w:bookmarkEnd w:id="9"/>
      <w:r>
        <w:t xml:space="preserve"> à compter de la date limite de remise des offres fixée par le règlement de la consultation</w:t>
      </w:r>
      <w:r w:rsidR="00985567">
        <w:t>.</w:t>
      </w:r>
    </w:p>
    <w:p w:rsidR="007F2CC3" w:rsidRDefault="001200B0">
      <w:pPr>
        <w:tabs>
          <w:tab w:val="left" w:pos="-3828"/>
        </w:tabs>
        <w:spacing w:after="120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rPr>
          <w:sz w:val="36"/>
        </w:rPr>
        <w:t xml:space="preserve">  </w:t>
      </w:r>
      <w:r w:rsidR="006839B7">
        <w:rPr>
          <w:b/>
          <w:u w:val="single"/>
        </w:rPr>
        <w:t>nous</w:t>
      </w:r>
      <w:proofErr w:type="gramEnd"/>
      <w:r w:rsidR="006839B7">
        <w:rPr>
          <w:b/>
          <w:u w:val="single"/>
        </w:rPr>
        <w:t xml:space="preserve"> engageons</w:t>
      </w:r>
      <w:r w:rsidR="006839B7">
        <w:t xml:space="preserve"> sans réserve, en tant que cotraitants </w:t>
      </w:r>
      <w:r w:rsidR="006839B7">
        <w:rPr>
          <w:b/>
        </w:rPr>
        <w:t>groupés solidaires</w:t>
      </w:r>
      <w:r w:rsidR="006839B7">
        <w:t>, représentés par :</w:t>
      </w:r>
    </w:p>
    <w:p w:rsidR="007F2CC3" w:rsidRDefault="007F2CC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7F2CC3" w:rsidRDefault="007F2CC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7F2CC3" w:rsidRDefault="006839B7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 xml:space="preserve">du </w:t>
      </w:r>
      <w:r w:rsidR="00443F38">
        <w:rPr>
          <w:b/>
        </w:rPr>
        <w:t>marché</w:t>
      </w:r>
      <w:r>
        <w:rPr>
          <w:b/>
        </w:rPr>
        <w:t xml:space="preserve"> désigné en page 1</w:t>
      </w:r>
      <w:r>
        <w:t xml:space="preserve"> du présent acte d'engagement dans les conditions ci-après définies.</w:t>
      </w:r>
    </w:p>
    <w:p w:rsidR="007F2CC3" w:rsidRDefault="006839B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0" w:name="A1_p3B_a"/>
      <w:r w:rsidR="00E96B38">
        <w:t>9</w:t>
      </w:r>
      <w:r>
        <w:t>0 jours</w:t>
      </w:r>
      <w:bookmarkEnd w:id="10"/>
      <w:r>
        <w:t xml:space="preserve"> à compter de la date limite de remise des offres fixée par </w:t>
      </w:r>
      <w:r w:rsidR="00985567">
        <w:t>le règlement de la consultation.</w:t>
      </w:r>
    </w:p>
    <w:p w:rsidR="007F2CC3" w:rsidRDefault="001200B0">
      <w:pPr>
        <w:tabs>
          <w:tab w:val="left" w:pos="-3828"/>
        </w:tabs>
        <w:spacing w:after="120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rPr>
          <w:sz w:val="36"/>
        </w:rPr>
        <w:t xml:space="preserve">  </w:t>
      </w:r>
      <w:r w:rsidR="006839B7">
        <w:rPr>
          <w:b/>
          <w:u w:val="single"/>
        </w:rPr>
        <w:t>nous</w:t>
      </w:r>
      <w:proofErr w:type="gramEnd"/>
      <w:r w:rsidR="006839B7">
        <w:rPr>
          <w:b/>
          <w:u w:val="single"/>
        </w:rPr>
        <w:t xml:space="preserve"> engageons</w:t>
      </w:r>
      <w:r w:rsidR="006839B7">
        <w:t xml:space="preserve"> sans réserve, en tant que cotraitants </w:t>
      </w:r>
      <w:r w:rsidR="006839B7">
        <w:rPr>
          <w:b/>
        </w:rPr>
        <w:t>groupés conjoints</w:t>
      </w:r>
      <w:r w:rsidR="006839B7">
        <w:t>, représentés par :</w:t>
      </w:r>
    </w:p>
    <w:p w:rsidR="007F2CC3" w:rsidRDefault="007F2CC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7F2CC3" w:rsidRDefault="007F2CC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7F2CC3" w:rsidRDefault="006839B7">
      <w:pPr>
        <w:spacing w:before="120"/>
        <w:ind w:left="567"/>
      </w:pPr>
      <w:r>
        <w:lastRenderedPageBreak/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</w:t>
      </w:r>
      <w:r w:rsidR="00443F38">
        <w:rPr>
          <w:b/>
        </w:rPr>
        <w:t xml:space="preserve"> marché</w:t>
      </w:r>
      <w:r>
        <w:rPr>
          <w:b/>
        </w:rPr>
        <w:t xml:space="preserve">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:rsidR="007F2CC3" w:rsidRDefault="006839B7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:rsidR="007F2CC3" w:rsidRDefault="006839B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5_a"/>
      <w:r w:rsidR="00E96B38">
        <w:t>9</w:t>
      </w:r>
      <w:r>
        <w:t>0 jours</w:t>
      </w:r>
      <w:bookmarkEnd w:id="11"/>
      <w:r>
        <w:t xml:space="preserve"> à compter de la date limite de remise des offres fixée par </w:t>
      </w:r>
      <w:r w:rsidR="00985567">
        <w:t>le règlement de la consultation.</w:t>
      </w:r>
    </w:p>
    <w:p w:rsidR="007F2CC3" w:rsidRDefault="006839B7">
      <w:pPr>
        <w:pStyle w:val="Titre1"/>
      </w:pPr>
      <w:r>
        <w:t>ARTICLE 2. PRESTATIONS ET PRIX</w:t>
      </w:r>
    </w:p>
    <w:p w:rsidR="007F2CC3" w:rsidRDefault="006839B7">
      <w:pPr>
        <w:pStyle w:val="Titre2"/>
      </w:pPr>
      <w:r>
        <w:t>2-1. Montant du marché</w:t>
      </w:r>
    </w:p>
    <w:p w:rsidR="007F2CC3" w:rsidRDefault="006839B7">
      <w:pPr>
        <w:pStyle w:val="Paragraphe"/>
      </w:pPr>
      <w:r>
        <w:t xml:space="preserve">L'offre de prix est établie sur la base des conditions économiques en vigueur </w:t>
      </w:r>
      <w:r w:rsidR="00DE6E02">
        <w:t>au mois M</w:t>
      </w:r>
      <w:r w:rsidR="00DE6E02" w:rsidRPr="00DE6E02">
        <w:rPr>
          <w:vertAlign w:val="subscript"/>
        </w:rPr>
        <w:t>0</w:t>
      </w:r>
      <w:r w:rsidR="00DE6E02">
        <w:t xml:space="preserve"> fixé</w:t>
      </w:r>
      <w:r>
        <w:t xml:space="preserve"> en page 1 du présent acte d’engagement. Ce mois est réputé correspondre à celui de la date à laquelle le </w:t>
      </w:r>
      <w:r w:rsidR="006B407B">
        <w:t>soumissionnaire</w:t>
      </w:r>
      <w:r>
        <w:t xml:space="preserve"> a fixé son prix remis dans son offre finale.</w:t>
      </w:r>
    </w:p>
    <w:p w:rsidR="007F2CC3" w:rsidRDefault="006839B7">
      <w:r>
        <w:t>Les modalités de variation des prix sont fixées à l'article 3-3 du CCAP.</w:t>
      </w:r>
    </w:p>
    <w:p w:rsidR="007F2CC3" w:rsidRDefault="003E5425">
      <w:pPr>
        <w:pStyle w:val="Paragraphe"/>
      </w:pPr>
      <w:r>
        <w:t>Le marché n’est pas décomposé en tranche.</w:t>
      </w:r>
    </w:p>
    <w:p w:rsidR="007F2CC3" w:rsidRDefault="006839B7">
      <w:pPr>
        <w:pStyle w:val="Paragraphe"/>
      </w:pPr>
      <w:r>
        <w:t xml:space="preserve">Les prestations définies au CCAP </w:t>
      </w:r>
      <w:r w:rsidR="00C91F7F">
        <w:t>ne sont pas</w:t>
      </w:r>
      <w:r w:rsidR="003E5425">
        <w:t xml:space="preserve"> allotie</w:t>
      </w:r>
      <w:r w:rsidR="00C91F7F">
        <w:t>s</w:t>
      </w:r>
      <w:r>
        <w:t>.</w:t>
      </w:r>
    </w:p>
    <w:p w:rsidR="007F2CC3" w:rsidRDefault="006839B7">
      <w:pPr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:rsidR="007F2CC3" w:rsidRDefault="006839B7">
      <w:pPr>
        <w:pStyle w:val="Paradouble"/>
        <w:keepNext/>
        <w:spacing w:after="120"/>
      </w:pPr>
      <w:r>
        <w:t>Les travaux du</w:t>
      </w:r>
      <w:r w:rsidR="00443F38">
        <w:t xml:space="preserve"> marché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7F2CC3">
        <w:tc>
          <w:tcPr>
            <w:tcW w:w="5457" w:type="dxa"/>
            <w:gridSpan w:val="3"/>
          </w:tcPr>
          <w:p w:rsidR="007F2CC3" w:rsidRDefault="006839B7">
            <w:pPr>
              <w:keepNext/>
              <w:numPr>
                <w:ilvl w:val="0"/>
                <w:numId w:val="3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5457" w:type="dxa"/>
            <w:gridSpan w:val="3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</w:tr>
      <w:tr w:rsidR="007F2CC3">
        <w:tc>
          <w:tcPr>
            <w:tcW w:w="2338" w:type="dxa"/>
          </w:tcPr>
          <w:p w:rsidR="007F2CC3" w:rsidRDefault="006839B7">
            <w:pPr>
              <w:keepNext/>
              <w:numPr>
                <w:ilvl w:val="0"/>
                <w:numId w:val="13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5457" w:type="dxa"/>
            <w:gridSpan w:val="3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</w:tr>
      <w:tr w:rsidR="007F2CC3">
        <w:tc>
          <w:tcPr>
            <w:tcW w:w="2338" w:type="dxa"/>
          </w:tcPr>
          <w:p w:rsidR="007F2CC3" w:rsidRDefault="006839B7">
            <w:pPr>
              <w:keepNext/>
              <w:numPr>
                <w:ilvl w:val="0"/>
                <w:numId w:val="4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5457" w:type="dxa"/>
            <w:gridSpan w:val="3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</w:tr>
      <w:tr w:rsidR="007F2CC3">
        <w:tc>
          <w:tcPr>
            <w:tcW w:w="2338" w:type="dxa"/>
          </w:tcPr>
          <w:p w:rsidR="007F2CC3" w:rsidRDefault="006839B7">
            <w:pPr>
              <w:keepNext/>
              <w:numPr>
                <w:ilvl w:val="0"/>
                <w:numId w:val="5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5457" w:type="dxa"/>
            <w:gridSpan w:val="3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</w:tr>
      <w:tr w:rsidR="007F2CC3">
        <w:tc>
          <w:tcPr>
            <w:tcW w:w="5457" w:type="dxa"/>
            <w:gridSpan w:val="3"/>
          </w:tcPr>
          <w:p w:rsidR="007F2CC3" w:rsidRDefault="006839B7">
            <w:pPr>
              <w:numPr>
                <w:ilvl w:val="0"/>
                <w:numId w:val="6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5457" w:type="dxa"/>
            <w:gridSpan w:val="3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:rsidR="007F2CC3" w:rsidRDefault="007F2CC3">
            <w:pPr>
              <w:keepNext/>
              <w:snapToGrid w:val="0"/>
              <w:rPr>
                <w:sz w:val="16"/>
              </w:rPr>
            </w:pPr>
          </w:p>
        </w:tc>
      </w:tr>
      <w:tr w:rsidR="007F2CC3">
        <w:tc>
          <w:tcPr>
            <w:tcW w:w="2338" w:type="dxa"/>
            <w:tcBorders>
              <w:bottom w:val="single" w:sz="4" w:space="0" w:color="000000"/>
            </w:tcBorders>
          </w:tcPr>
          <w:p w:rsidR="007F2CC3" w:rsidRDefault="006839B7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  <w:tr w:rsidR="007F2CC3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snapToGrid w:val="0"/>
            </w:pPr>
          </w:p>
          <w:p w:rsidR="007F2CC3" w:rsidRDefault="007F2CC3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</w:tbl>
    <w:p w:rsidR="007F2CC3" w:rsidRDefault="007F2CC3"/>
    <w:p w:rsidR="007F2CC3" w:rsidRDefault="00A43AD3">
      <w:pPr>
        <w:keepNext/>
        <w:spacing w:before="240" w:after="120"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rPr>
          <w:sz w:val="36"/>
        </w:rPr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conjoint</w:t>
      </w:r>
    </w:p>
    <w:p w:rsidR="007F2CC3" w:rsidRDefault="006839B7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:rsidR="007F2CC3" w:rsidRDefault="006839B7">
      <w:pPr>
        <w:pStyle w:val="Paragraphe"/>
      </w:pPr>
      <w:r>
        <w:t>Le mandataire y indique en outre le montant de sa prestation de mandat.</w:t>
      </w:r>
    </w:p>
    <w:p w:rsidR="007F2CC3" w:rsidRDefault="006839B7">
      <w:r>
        <w:br w:type="page"/>
      </w:r>
    </w:p>
    <w:p w:rsidR="007F2CC3" w:rsidRDefault="007F2CC3"/>
    <w:tbl>
      <w:tblPr>
        <w:tblW w:w="9725" w:type="dxa"/>
        <w:tblInd w:w="-2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7"/>
        <w:gridCol w:w="8338"/>
      </w:tblGrid>
      <w:tr w:rsidR="007F2CC3">
        <w:tc>
          <w:tcPr>
            <w:tcW w:w="1387" w:type="dxa"/>
          </w:tcPr>
          <w:p w:rsidR="007F2CC3" w:rsidRDefault="006839B7">
            <w:pPr>
              <w:snapToGrid w:val="0"/>
              <w:rPr>
                <w:b/>
                <w:sz w:val="28"/>
              </w:rPr>
            </w:pPr>
            <w:r>
              <w:rPr>
                <w:b/>
                <w:sz w:val="28"/>
              </w:rPr>
              <w:t>Tranche 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2CC3" w:rsidRDefault="007F2CC3">
            <w:pPr>
              <w:snapToGrid w:val="0"/>
              <w:rPr>
                <w:sz w:val="28"/>
              </w:rPr>
            </w:pPr>
          </w:p>
        </w:tc>
      </w:tr>
    </w:tbl>
    <w:p w:rsidR="007F2CC3" w:rsidRDefault="006839B7">
      <w:pPr>
        <w:jc w:val="center"/>
      </w:pPr>
      <w:r>
        <w:rPr>
          <w:b/>
          <w:i/>
          <w:sz w:val="22"/>
        </w:rPr>
        <w:t>(</w:t>
      </w:r>
      <w:r>
        <w:rPr>
          <w:i/>
          <w:sz w:val="22"/>
        </w:rPr>
        <w:t>Renseigner une page par tranche donnant lieu à sous-traitance)</w:t>
      </w:r>
    </w:p>
    <w:p w:rsidR="007F2CC3" w:rsidRDefault="006839B7">
      <w:pPr>
        <w:pStyle w:val="Titre2"/>
      </w:pPr>
      <w:r>
        <w:t>2-2. Montant sous-traité</w:t>
      </w:r>
    </w:p>
    <w:p w:rsidR="007F2CC3" w:rsidRDefault="006839B7">
      <w:pPr>
        <w:pStyle w:val="Paragraphe"/>
      </w:pPr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:rsidR="007F2CC3" w:rsidRDefault="006839B7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:rsidR="007F2CC3" w:rsidRDefault="00A43AD3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color w:val="000000"/>
          <w:u w:val="single"/>
        </w:rPr>
        <w:t>Entreprise</w:t>
      </w:r>
      <w:proofErr w:type="gramEnd"/>
      <w:r w:rsidR="006839B7">
        <w:rPr>
          <w:b/>
          <w:u w:val="single"/>
        </w:rPr>
        <w:t xml:space="preserve"> unique</w:t>
      </w:r>
    </w:p>
    <w:p w:rsidR="007F2CC3" w:rsidRDefault="006839B7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CC3">
        <w:tc>
          <w:tcPr>
            <w:tcW w:w="3260" w:type="dxa"/>
          </w:tcPr>
          <w:p w:rsidR="007F2CC3" w:rsidRDefault="006839B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</w:tbl>
    <w:p w:rsidR="007F2CC3" w:rsidRDefault="006839B7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:rsidR="007F2CC3" w:rsidRDefault="00A43AD3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solidaire</w:t>
      </w:r>
    </w:p>
    <w:p w:rsidR="007F2CC3" w:rsidRDefault="006839B7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CC3">
        <w:tc>
          <w:tcPr>
            <w:tcW w:w="3260" w:type="dxa"/>
          </w:tcPr>
          <w:p w:rsidR="007F2CC3" w:rsidRDefault="006839B7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F2CC3" w:rsidRDefault="007F2CC3">
            <w:pPr>
              <w:snapToGrid w:val="0"/>
            </w:pPr>
          </w:p>
        </w:tc>
      </w:tr>
    </w:tbl>
    <w:p w:rsidR="007F2CC3" w:rsidRDefault="006839B7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:rsidR="007F2CC3" w:rsidRDefault="00A43AD3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conjoint</w:t>
      </w:r>
    </w:p>
    <w:p w:rsidR="007F2CC3" w:rsidRDefault="006839B7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7F2CC3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:rsidR="007F2CC3" w:rsidRDefault="006839B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7F2CC3" w:rsidRDefault="006839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7F2CC3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7F2CC3" w:rsidRDefault="006839B7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2CC3" w:rsidRDefault="007F2CC3">
            <w:pPr>
              <w:snapToGrid w:val="0"/>
              <w:jc w:val="center"/>
            </w:pPr>
          </w:p>
        </w:tc>
      </w:tr>
      <w:tr w:rsidR="007F2CC3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6839B7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2CC3" w:rsidRDefault="007F2CC3">
            <w:pPr>
              <w:snapToGrid w:val="0"/>
              <w:jc w:val="center"/>
            </w:pPr>
          </w:p>
        </w:tc>
      </w:tr>
      <w:tr w:rsidR="007F2CC3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7F2CC3" w:rsidRDefault="006839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2CC3" w:rsidRDefault="007F2CC3">
            <w:pPr>
              <w:snapToGrid w:val="0"/>
              <w:jc w:val="center"/>
            </w:pPr>
          </w:p>
        </w:tc>
      </w:tr>
    </w:tbl>
    <w:p w:rsidR="007F2CC3" w:rsidRDefault="006839B7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:rsidR="007F2CC3" w:rsidRDefault="006839B7">
      <w:r>
        <w:br w:type="page"/>
      </w:r>
    </w:p>
    <w:p w:rsidR="007F2CC3" w:rsidRDefault="007F2CC3">
      <w:pPr>
        <w:rPr>
          <w:sz w:val="2"/>
        </w:rPr>
      </w:pPr>
    </w:p>
    <w:p w:rsidR="007F2CC3" w:rsidRDefault="006839B7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:rsidR="007F2CC3" w:rsidRDefault="006839B7">
      <w:pPr>
        <w:pStyle w:val="Titre2"/>
      </w:pPr>
      <w:r>
        <w:t>3-1. Période de préparation</w:t>
      </w:r>
    </w:p>
    <w:p w:rsidR="007F2CC3" w:rsidRDefault="00C3003E" w:rsidP="00C3003E">
      <w:pPr>
        <w:pStyle w:val="Paragraphe"/>
        <w:keepNext/>
      </w:pPr>
      <w:r>
        <w:t>Conformément à l’article 18.1.1 du CCAG, l</w:t>
      </w:r>
      <w:r w:rsidR="006839B7">
        <w:t xml:space="preserve">e délai de la période de préparation </w:t>
      </w:r>
      <w:r w:rsidR="00443F38" w:rsidRPr="00443F38">
        <w:t>du marché</w:t>
      </w:r>
      <w:r w:rsidR="00443F38">
        <w:rPr>
          <w:b/>
        </w:rPr>
        <w:t xml:space="preserve"> </w:t>
      </w:r>
      <w:r>
        <w:t xml:space="preserve">part, pour </w:t>
      </w:r>
      <w:r w:rsidR="006839B7">
        <w:t>de la date fixée par l'ordre de service qui prescrira de commencer l</w:t>
      </w:r>
      <w:r>
        <w:t xml:space="preserve">’exécution </w:t>
      </w:r>
      <w:r w:rsidR="00443F38">
        <w:t>du marché considéré</w:t>
      </w:r>
      <w:r w:rsidR="006839B7">
        <w:t>.</w:t>
      </w:r>
    </w:p>
    <w:p w:rsidR="007F2CC3" w:rsidRDefault="006839B7">
      <w:pPr>
        <w:pStyle w:val="Paradouble"/>
        <w:rPr>
          <w:color w:val="000000"/>
        </w:rPr>
      </w:pPr>
      <w:r>
        <w:rPr>
          <w:color w:val="000000"/>
        </w:rPr>
        <w:t>Le délai de la période de préparat</w:t>
      </w:r>
      <w:r w:rsidR="00C3003E">
        <w:rPr>
          <w:color w:val="000000"/>
        </w:rPr>
        <w:t xml:space="preserve">ion </w:t>
      </w:r>
      <w:r w:rsidR="00E310DD">
        <w:rPr>
          <w:color w:val="000000"/>
        </w:rPr>
        <w:t>est de 1</w:t>
      </w:r>
      <w:r>
        <w:rPr>
          <w:color w:val="000000"/>
        </w:rPr>
        <w:t xml:space="preserve"> mois.</w:t>
      </w:r>
    </w:p>
    <w:p w:rsidR="007F2CC3" w:rsidRDefault="006839B7">
      <w:pPr>
        <w:pStyle w:val="Titre2"/>
      </w:pPr>
      <w:r>
        <w:t>3-2. Délai d'exécution des travaux</w:t>
      </w:r>
    </w:p>
    <w:p w:rsidR="007F2CC3" w:rsidRDefault="006839B7">
      <w:pPr>
        <w:pStyle w:val="Paragraphe"/>
      </w:pPr>
      <w:r>
        <w:t>Le délai d'exécution des travaux part de la date fixée par l'ordre de service qui prescrira de commencer l'exécution du</w:t>
      </w:r>
      <w:r w:rsidR="00443F38">
        <w:t xml:space="preserve"> marché</w:t>
      </w:r>
      <w:r>
        <w:t xml:space="preserve"> considérée.</w:t>
      </w:r>
    </w:p>
    <w:p w:rsidR="007F2CC3" w:rsidRDefault="006839B7" w:rsidP="006B117B">
      <w:pPr>
        <w:pStyle w:val="Paradouble"/>
        <w:spacing w:after="120"/>
      </w:pPr>
      <w:r>
        <w:t xml:space="preserve">Il est fixé </w:t>
      </w:r>
      <w:r w:rsidR="006B117B">
        <w:t>à 4 mois.</w:t>
      </w:r>
    </w:p>
    <w:p w:rsidR="007F2CC3" w:rsidRDefault="006839B7">
      <w:pPr>
        <w:pStyle w:val="Paragraphe"/>
      </w:pPr>
      <w:r>
        <w:t xml:space="preserve">Le délai d'exécution </w:t>
      </w:r>
      <w:r w:rsidR="006B117B">
        <w:rPr>
          <w:b/>
        </w:rPr>
        <w:t>du marché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CCAP.</w:t>
      </w:r>
    </w:p>
    <w:p w:rsidR="007F2CC3" w:rsidRDefault="006839B7">
      <w:pPr>
        <w:pStyle w:val="Paragraphe"/>
      </w:pPr>
      <w:r>
        <w:t xml:space="preserve">L'ordre de service prescrivant de commencer l'ensemble des sera notifié à </w:t>
      </w:r>
      <w:r w:rsidR="006B117B">
        <w:t>l’entreprise titulaire</w:t>
      </w:r>
      <w:r>
        <w:t>.</w:t>
      </w:r>
    </w:p>
    <w:p w:rsidR="007F2CC3" w:rsidRDefault="006839B7">
      <w:pPr>
        <w:pStyle w:val="Titre2"/>
      </w:pPr>
      <w:r>
        <w:t>3-3. Délai(s) distinct(s)</w:t>
      </w:r>
    </w:p>
    <w:p w:rsidR="007F2CC3" w:rsidRDefault="006839B7">
      <w:pPr>
        <w:pStyle w:val="Paragraphe"/>
      </w:pPr>
      <w:r>
        <w:t>Sans objet.</w:t>
      </w:r>
    </w:p>
    <w:p w:rsidR="007F2CC3" w:rsidRDefault="006839B7">
      <w:pPr>
        <w:pStyle w:val="Titre1"/>
      </w:pPr>
      <w:r>
        <w:t>ARTICLE 4. PAIEMENTS</w:t>
      </w:r>
    </w:p>
    <w:p w:rsidR="007F2CC3" w:rsidRDefault="006839B7">
      <w:r>
        <w:t>Les modalités du règlement des comptes du marché sont spécifiées à l'article 3-2 du CCAP.</w:t>
      </w:r>
    </w:p>
    <w:p w:rsidR="007F2CC3" w:rsidRDefault="00A43AD3">
      <w:pPr>
        <w:pStyle w:val="Paragraphe"/>
        <w:keepNext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rPr>
          <w:sz w:val="36"/>
        </w:rPr>
        <w:t xml:space="preserve">  </w:t>
      </w:r>
      <w:r w:rsidR="006839B7">
        <w:rPr>
          <w:b/>
          <w:bCs/>
          <w:u w:val="single"/>
        </w:rPr>
        <w:t>Entreprise</w:t>
      </w:r>
      <w:proofErr w:type="gramEnd"/>
      <w:r w:rsidR="006839B7">
        <w:rPr>
          <w:b/>
          <w:bCs/>
          <w:u w:val="single"/>
        </w:rPr>
        <w:t xml:space="preserve"> </w:t>
      </w:r>
      <w:r w:rsidR="006839B7">
        <w:rPr>
          <w:b/>
          <w:u w:val="single"/>
        </w:rPr>
        <w:t>unique</w:t>
      </w:r>
    </w:p>
    <w:p w:rsidR="007F2CC3" w:rsidRDefault="006839B7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7F2CC3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:rsidR="007F2CC3" w:rsidRDefault="006839B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:rsidR="007F2CC3" w:rsidRDefault="006839B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:rsidR="007F2CC3" w:rsidRDefault="006839B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:rsidR="007F2CC3" w:rsidRDefault="006839B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:rsidR="007F2CC3" w:rsidRDefault="006839B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:rsidR="007F2CC3" w:rsidRDefault="006839B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:rsidR="007F2CC3" w:rsidRDefault="006839B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Pr="00221269" w:rsidRDefault="007F2CC3">
            <w:pP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F2CC3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:rsidR="007F2CC3" w:rsidRDefault="007F2CC3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:rsidR="007F2CC3" w:rsidRDefault="007F2CC3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:rsidR="007F2CC3" w:rsidRDefault="007F2CC3"/>
    <w:p w:rsidR="007F2CC3" w:rsidRDefault="006839B7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:rsidR="007F2CC3" w:rsidRDefault="007F2CC3">
      <w:pPr>
        <w:pStyle w:val="Paragraphe"/>
        <w:keepNext/>
        <w:keepLines/>
        <w:ind w:left="-284"/>
        <w:rPr>
          <w:b/>
          <w:u w:val="single"/>
        </w:rPr>
      </w:pPr>
    </w:p>
    <w:p w:rsidR="007F2CC3" w:rsidRDefault="00A43AD3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solidaire à comptes séparés</w:t>
      </w:r>
    </w:p>
    <w:p w:rsidR="007F2CC3" w:rsidRDefault="006839B7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2CC3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6839B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</w:tbl>
    <w:p w:rsidR="007F2CC3" w:rsidRDefault="007F2CC3"/>
    <w:tbl>
      <w:tblPr>
        <w:tblW w:w="9549" w:type="dxa"/>
        <w:tblInd w:w="-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2CC3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A43AD3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Cotraitant 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</w:tbl>
    <w:p w:rsidR="007F2CC3" w:rsidRDefault="007F2CC3"/>
    <w:p w:rsidR="009A01CD" w:rsidRDefault="006839B7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:rsidR="009A01CD" w:rsidRDefault="009A01CD">
      <w:pPr>
        <w:widowControl/>
        <w:jc w:val="left"/>
      </w:pPr>
      <w:r>
        <w:br w:type="page"/>
      </w:r>
    </w:p>
    <w:p w:rsidR="007F2CC3" w:rsidRDefault="007F2CC3"/>
    <w:p w:rsidR="007F2CC3" w:rsidRDefault="009A01CD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conjoint</w:t>
      </w:r>
    </w:p>
    <w:p w:rsidR="007F2CC3" w:rsidRDefault="006839B7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2CC3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6839B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</w:tbl>
    <w:p w:rsidR="007F2CC3" w:rsidRDefault="007F2CC3"/>
    <w:tbl>
      <w:tblPr>
        <w:tblW w:w="9549" w:type="dxa"/>
        <w:tblInd w:w="-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2CC3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7F2CC3" w:rsidRDefault="00A43AD3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:rsidR="007F2CC3" w:rsidRDefault="006839B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:rsidR="007F2CC3" w:rsidRDefault="006839B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:rsidR="007F2CC3" w:rsidRDefault="006839B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2CC3" w:rsidRDefault="007F2CC3">
            <w:pPr>
              <w:keepNext/>
              <w:keepLines/>
              <w:snapToGrid w:val="0"/>
            </w:pPr>
          </w:p>
        </w:tc>
      </w:tr>
      <w:tr w:rsidR="007F2CC3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:rsidR="007F2CC3" w:rsidRDefault="007F2CC3">
            <w:pPr>
              <w:keepNext/>
              <w:keepLines/>
              <w:snapToGrid w:val="0"/>
            </w:pPr>
          </w:p>
        </w:tc>
      </w:tr>
    </w:tbl>
    <w:p w:rsidR="007F2CC3" w:rsidRDefault="007F2CC3">
      <w:pPr>
        <w:rPr>
          <w:sz w:val="16"/>
        </w:rPr>
      </w:pPr>
    </w:p>
    <w:p w:rsidR="007F2CC3" w:rsidRDefault="007F2CC3"/>
    <w:p w:rsidR="007F2CC3" w:rsidRDefault="006839B7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:rsidR="007F2CC3" w:rsidRDefault="00A43AD3">
      <w:pPr>
        <w:pStyle w:val="Paragraphe"/>
        <w:keepNext/>
        <w:spacing w:before="240"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rPr>
          <w:sz w:val="36"/>
        </w:rPr>
        <w:t xml:space="preserve">  </w:t>
      </w:r>
      <w:r w:rsidR="006839B7">
        <w:rPr>
          <w:b/>
          <w:u w:val="single"/>
        </w:rPr>
        <w:t>Entreprise</w:t>
      </w:r>
      <w:proofErr w:type="gramEnd"/>
      <w:r w:rsidR="006839B7">
        <w:rPr>
          <w:b/>
          <w:u w:val="single"/>
        </w:rPr>
        <w:t xml:space="preserve"> unique</w:t>
      </w:r>
    </w:p>
    <w:p w:rsidR="007F2CC3" w:rsidRDefault="006839B7">
      <w:pPr>
        <w:keepNext/>
        <w:spacing w:before="120"/>
      </w:pPr>
      <w:r>
        <w:t>Le titulaire désigné ci-devant :</w:t>
      </w:r>
    </w:p>
    <w:p w:rsidR="007F2CC3" w:rsidRDefault="009A01CD">
      <w:pPr>
        <w:pStyle w:val="Paragraphe"/>
        <w:keepNext/>
      </w:pPr>
      <w:r>
        <w:rPr>
          <w:rFonts w:ascii="Wingdings" w:hAnsi="Wingdings"/>
          <w:sz w:val="36"/>
          <w:szCs w:val="36"/>
        </w:rPr>
        <w:t></w:t>
      </w:r>
      <w:r w:rsidR="006839B7">
        <w:t xml:space="preserve"> </w:t>
      </w:r>
      <w:r w:rsidR="006839B7">
        <w:rPr>
          <w:b/>
          <w:u w:val="single"/>
        </w:rPr>
        <w:t>refuse</w:t>
      </w:r>
      <w:r w:rsidR="006839B7">
        <w:t xml:space="preserve"> de percevoir l'avance prévue à l'article 5-2 du CCAP.</w:t>
      </w:r>
    </w:p>
    <w:p w:rsidR="007F2CC3" w:rsidRDefault="009A01CD">
      <w:pPr>
        <w:pStyle w:val="Paragraphe"/>
      </w:pPr>
      <w:r>
        <w:rPr>
          <w:rFonts w:ascii="Wingdings" w:hAnsi="Wingdings"/>
          <w:sz w:val="36"/>
          <w:szCs w:val="36"/>
        </w:rPr>
        <w:t></w:t>
      </w:r>
      <w:r w:rsidR="006839B7">
        <w:t xml:space="preserve"> </w:t>
      </w:r>
      <w:r w:rsidR="006839B7">
        <w:rPr>
          <w:b/>
          <w:u w:val="single"/>
        </w:rPr>
        <w:t>ne refuse pas</w:t>
      </w:r>
      <w:r w:rsidR="006839B7">
        <w:t xml:space="preserve"> de percevoir l'avance prévue à l'article 5-2 du CCAP.</w:t>
      </w:r>
    </w:p>
    <w:p w:rsidR="007F2CC3" w:rsidRDefault="007F2CC3">
      <w:pPr>
        <w:pStyle w:val="Paragraphe"/>
        <w:keepNext/>
        <w:spacing w:before="240"/>
        <w:ind w:left="-284"/>
        <w:rPr>
          <w:b/>
          <w:u w:val="single"/>
        </w:rPr>
      </w:pPr>
    </w:p>
    <w:p w:rsidR="007F2CC3" w:rsidRDefault="009A01CD">
      <w:pPr>
        <w:pStyle w:val="Paragraphe"/>
        <w:keepNext/>
        <w:spacing w:after="240"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solidaire à comptes séparés</w:t>
      </w:r>
    </w:p>
    <w:tbl>
      <w:tblPr>
        <w:tblW w:w="8370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7F2CC3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:rsidR="007F2CC3" w:rsidRDefault="006839B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7F2CC3" w:rsidRDefault="006839B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7F2CC3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7F2CC3" w:rsidRDefault="006839B7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7F2CC3" w:rsidRDefault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 w:rsidR="006839B7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2CC3" w:rsidRDefault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 w:rsidR="006839B7">
              <w:t xml:space="preserve"> ne refusent pas de la percevoir</w:t>
            </w:r>
          </w:p>
        </w:tc>
      </w:tr>
      <w:tr w:rsidR="007F2CC3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6839B7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2CC3" w:rsidRDefault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 w:rsidR="006839B7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2CC3" w:rsidRDefault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 w:rsidR="006839B7">
              <w:t xml:space="preserve"> ne refusent pas de la percevoir</w:t>
            </w:r>
          </w:p>
        </w:tc>
      </w:tr>
    </w:tbl>
    <w:p w:rsidR="007F2CC3" w:rsidRDefault="009A01CD">
      <w:pPr>
        <w:pStyle w:val="Paragraphe"/>
        <w:keepNext/>
        <w:spacing w:after="240"/>
        <w:ind w:left="-284"/>
      </w:pPr>
      <w:proofErr w:type="gramStart"/>
      <w:r>
        <w:rPr>
          <w:rFonts w:ascii="Wingdings" w:hAnsi="Wingdings"/>
          <w:sz w:val="36"/>
          <w:szCs w:val="36"/>
        </w:rPr>
        <w:t></w:t>
      </w:r>
      <w:r w:rsidR="006839B7">
        <w:t xml:space="preserve">  </w:t>
      </w:r>
      <w:r w:rsidR="006839B7">
        <w:rPr>
          <w:b/>
          <w:u w:val="single"/>
        </w:rPr>
        <w:t>Groupement</w:t>
      </w:r>
      <w:proofErr w:type="gramEnd"/>
      <w:r w:rsidR="006839B7">
        <w:rPr>
          <w:b/>
          <w:u w:val="single"/>
        </w:rPr>
        <w:t xml:space="preserve"> conjoint</w:t>
      </w:r>
    </w:p>
    <w:tbl>
      <w:tblPr>
        <w:tblW w:w="8370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9A01CD" w:rsidTr="009A01CD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9A01CD" w:rsidTr="009A01CD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t xml:space="preserve"> ne refusent pas de la percevoir</w:t>
            </w:r>
          </w:p>
        </w:tc>
      </w:tr>
      <w:tr w:rsidR="009A01CD" w:rsidTr="009A01CD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</w:t>
            </w:r>
            <w:r>
              <w:t xml:space="preserve"> ne refusent pas de la percevoir</w:t>
            </w:r>
          </w:p>
        </w:tc>
      </w:tr>
    </w:tbl>
    <w:p w:rsidR="009A01CD" w:rsidRDefault="009A01CD" w:rsidP="009A01CD">
      <w:pPr>
        <w:tabs>
          <w:tab w:val="left" w:pos="1287"/>
        </w:tabs>
        <w:spacing w:before="120"/>
      </w:pPr>
    </w:p>
    <w:p w:rsidR="007B36A1" w:rsidRDefault="007B36A1" w:rsidP="009A01CD">
      <w:pPr>
        <w:tabs>
          <w:tab w:val="left" w:pos="1287"/>
        </w:tabs>
        <w:spacing w:before="120"/>
      </w:pPr>
    </w:p>
    <w:p w:rsidR="007B36A1" w:rsidRDefault="006B117B" w:rsidP="006B117B">
      <w:pPr>
        <w:widowControl/>
        <w:jc w:val="left"/>
      </w:pPr>
      <w:r>
        <w:br w:type="page"/>
      </w:r>
    </w:p>
    <w:tbl>
      <w:tblPr>
        <w:tblW w:w="94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9A01CD" w:rsidTr="009A01CD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  <w:r>
              <w:lastRenderedPageBreak/>
              <w:t>Fait en un seul original</w:t>
            </w:r>
          </w:p>
        </w:tc>
      </w:tr>
      <w:tr w:rsidR="009A01CD" w:rsidTr="009A01CD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</w:tr>
      <w:tr w:rsidR="009A01CD" w:rsidTr="009A01CD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4003" w:type="dxa"/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496" w:type="dxa"/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</w:tr>
      <w:tr w:rsidR="009A01CD" w:rsidTr="009A01CD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9A01CD" w:rsidTr="00875C41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</w:pPr>
          </w:p>
          <w:p w:rsidR="009A01CD" w:rsidRDefault="009A01CD" w:rsidP="009A01CD">
            <w:pPr>
              <w:keepNext/>
            </w:pPr>
          </w:p>
          <w:p w:rsidR="009A01CD" w:rsidRDefault="009A01CD" w:rsidP="009A01CD">
            <w:pPr>
              <w:keepNext/>
            </w:pPr>
          </w:p>
          <w:p w:rsidR="009A01CD" w:rsidRDefault="009A01CD" w:rsidP="009A01CD">
            <w:pPr>
              <w:keepNext/>
            </w:pPr>
          </w:p>
          <w:p w:rsidR="009A01CD" w:rsidRDefault="009A01CD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9A01CD" w:rsidRDefault="009A01CD" w:rsidP="009A01CD">
            <w:pPr>
              <w:keepNext/>
            </w:pPr>
          </w:p>
          <w:p w:rsidR="009A01CD" w:rsidRDefault="009A01CD" w:rsidP="009A01CD">
            <w:pPr>
              <w:keepNext/>
            </w:pPr>
          </w:p>
        </w:tc>
        <w:tc>
          <w:tcPr>
            <w:tcW w:w="260" w:type="dxa"/>
            <w:tcBorders>
              <w:left w:val="single" w:sz="4" w:space="0" w:color="auto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</w:tr>
      <w:tr w:rsidR="009A01CD" w:rsidTr="009A01CD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</w:tr>
    </w:tbl>
    <w:p w:rsidR="009A01CD" w:rsidRPr="00875C41" w:rsidRDefault="009A01CD" w:rsidP="009A01CD">
      <w:pPr>
        <w:rPr>
          <w:sz w:val="6"/>
        </w:rPr>
      </w:pPr>
    </w:p>
    <w:p w:rsidR="009A01CD" w:rsidRDefault="009A01CD" w:rsidP="009A01CD">
      <w:pPr>
        <w:rPr>
          <w:sz w:val="6"/>
        </w:rPr>
      </w:pPr>
    </w:p>
    <w:tbl>
      <w:tblPr>
        <w:tblW w:w="9401" w:type="dxa"/>
        <w:tblInd w:w="71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9A01CD" w:rsidTr="009A01CD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:rsidR="009A01CD" w:rsidRDefault="009A01CD" w:rsidP="009A01CD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9A01CD" w:rsidTr="00C1192F">
        <w:trPr>
          <w:trHeight w:hRule="exact" w:val="866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keepLines/>
              <w:snapToGrid w:val="0"/>
            </w:pPr>
            <w:r>
              <w:t>Est acceptée la présente offre pour valoir acte d'engagement.</w:t>
            </w:r>
            <w:r w:rsidR="00C1192F">
              <w:t xml:space="preserve"> L’acceptation de l’offre ne vaut pas affermissement de la tranche optionnelle.</w:t>
            </w:r>
          </w:p>
          <w:p w:rsidR="00C1192F" w:rsidRDefault="00C1192F" w:rsidP="009A01CD">
            <w:pPr>
              <w:keepNext/>
              <w:keepLines/>
              <w:snapToGrid w:val="0"/>
            </w:pPr>
          </w:p>
        </w:tc>
      </w:tr>
      <w:tr w:rsidR="009A01CD" w:rsidTr="009A01CD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9A01CD" w:rsidTr="007B36A1">
        <w:trPr>
          <w:trHeight w:val="2297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:rsidR="009A01CD" w:rsidRDefault="009A01CD" w:rsidP="009A01CD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  <w:p w:rsidR="007B36A1" w:rsidRDefault="007B36A1" w:rsidP="009A01CD">
            <w:pPr>
              <w:keepNext/>
              <w:keepLines/>
              <w:snapToGrid w:val="0"/>
            </w:pPr>
          </w:p>
          <w:p w:rsidR="007B36A1" w:rsidRDefault="007B36A1" w:rsidP="009A01CD">
            <w:pPr>
              <w:keepNext/>
              <w:keepLines/>
              <w:snapToGrid w:val="0"/>
            </w:pP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:rsidR="009A01CD" w:rsidRDefault="009A01CD" w:rsidP="009A01CD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:rsidR="009A01CD" w:rsidRDefault="009A01CD" w:rsidP="009A01CD">
            <w:pPr>
              <w:keepNext/>
              <w:keepLines/>
            </w:pPr>
          </w:p>
          <w:p w:rsidR="009A01CD" w:rsidRDefault="009A01CD" w:rsidP="009A01CD">
            <w:pPr>
              <w:keepNext/>
              <w:keepLines/>
            </w:pPr>
          </w:p>
          <w:p w:rsidR="009A01CD" w:rsidRDefault="009A01CD" w:rsidP="009A01CD">
            <w:pPr>
              <w:keepNext/>
              <w:keepLines/>
            </w:pPr>
          </w:p>
          <w:p w:rsidR="009A01CD" w:rsidRDefault="009A01CD" w:rsidP="009A01CD">
            <w:pPr>
              <w:keepNext/>
              <w:keepLines/>
            </w:pPr>
          </w:p>
          <w:p w:rsidR="009A01CD" w:rsidRDefault="009A01CD" w:rsidP="009A01CD">
            <w:pPr>
              <w:keepNext/>
              <w:keepLines/>
            </w:pPr>
          </w:p>
          <w:p w:rsidR="009A01CD" w:rsidRDefault="009A01CD" w:rsidP="009A01CD">
            <w:pPr>
              <w:keepNext/>
              <w:keepLines/>
            </w:pPr>
          </w:p>
        </w:tc>
      </w:tr>
    </w:tbl>
    <w:p w:rsidR="009A01CD" w:rsidRDefault="009A01CD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7B36A1" w:rsidRDefault="007B36A1" w:rsidP="009A01CD">
      <w:pPr>
        <w:rPr>
          <w:sz w:val="2"/>
        </w:rPr>
      </w:pPr>
    </w:p>
    <w:p w:rsidR="009A01CD" w:rsidRDefault="009A01CD" w:rsidP="009A01CD">
      <w:pPr>
        <w:rPr>
          <w:sz w:val="2"/>
        </w:rPr>
      </w:pPr>
    </w:p>
    <w:p w:rsidR="009A01CD" w:rsidRDefault="009A01CD" w:rsidP="009A01CD">
      <w:pPr>
        <w:rPr>
          <w:sz w:val="6"/>
        </w:rPr>
      </w:pPr>
    </w:p>
    <w:tbl>
      <w:tblPr>
        <w:tblW w:w="94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4"/>
        <w:gridCol w:w="429"/>
        <w:gridCol w:w="1097"/>
        <w:gridCol w:w="924"/>
        <w:gridCol w:w="3237"/>
        <w:gridCol w:w="219"/>
        <w:gridCol w:w="23"/>
        <w:gridCol w:w="25"/>
      </w:tblGrid>
      <w:tr w:rsidR="009A01CD" w:rsidTr="009A01CD">
        <w:tc>
          <w:tcPr>
            <w:tcW w:w="94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:rsidR="009A01CD" w:rsidRDefault="009A01CD" w:rsidP="009A01CD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9A01CD" w:rsidTr="009A01CD">
        <w:trPr>
          <w:trHeight w:hRule="exact" w:val="40"/>
        </w:trPr>
        <w:tc>
          <w:tcPr>
            <w:tcW w:w="9400" w:type="dxa"/>
            <w:gridSpan w:val="6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:rsidR="009A01CD" w:rsidRDefault="009A01CD" w:rsidP="009A01CD">
            <w:pPr>
              <w:snapToGrid w:val="0"/>
            </w:pPr>
          </w:p>
        </w:tc>
        <w:tc>
          <w:tcPr>
            <w:tcW w:w="25" w:type="dxa"/>
          </w:tcPr>
          <w:p w:rsidR="009A01CD" w:rsidRDefault="009A01CD" w:rsidP="009A01CD">
            <w:pPr>
              <w:snapToGrid w:val="0"/>
            </w:pPr>
          </w:p>
        </w:tc>
      </w:tr>
      <w:tr w:rsidR="009A01CD" w:rsidTr="009A01CD">
        <w:tc>
          <w:tcPr>
            <w:tcW w:w="3494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</w:tr>
      <w:tr w:rsidR="009A01CD" w:rsidTr="009A01CD">
        <w:trPr>
          <w:trHeight w:hRule="exact" w:val="40"/>
        </w:trPr>
        <w:tc>
          <w:tcPr>
            <w:tcW w:w="5020" w:type="dxa"/>
            <w:gridSpan w:val="3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</w:tcPr>
          <w:p w:rsidR="009A01CD" w:rsidRDefault="009A01CD" w:rsidP="009A01CD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:rsidR="009A01CD" w:rsidRDefault="009A01CD" w:rsidP="009A01CD">
            <w:pPr>
              <w:snapToGrid w:val="0"/>
            </w:pPr>
          </w:p>
        </w:tc>
        <w:tc>
          <w:tcPr>
            <w:tcW w:w="25" w:type="dxa"/>
          </w:tcPr>
          <w:p w:rsidR="009A01CD" w:rsidRDefault="009A01CD" w:rsidP="009A01CD">
            <w:pPr>
              <w:snapToGrid w:val="0"/>
            </w:pPr>
          </w:p>
        </w:tc>
      </w:tr>
      <w:tr w:rsidR="009A01CD" w:rsidTr="00875C41">
        <w:trPr>
          <w:trHeight w:val="1615"/>
        </w:trPr>
        <w:tc>
          <w:tcPr>
            <w:tcW w:w="5020" w:type="dxa"/>
            <w:gridSpan w:val="3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  <w:p w:rsidR="007B36A1" w:rsidRDefault="007B36A1" w:rsidP="009A01CD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snapToGrid w:val="0"/>
            </w:pPr>
          </w:p>
        </w:tc>
      </w:tr>
      <w:tr w:rsidR="009A01CD" w:rsidTr="009A01CD">
        <w:trPr>
          <w:trHeight w:val="80"/>
        </w:trPr>
        <w:tc>
          <w:tcPr>
            <w:tcW w:w="3923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 w:rsidR="009A01CD" w:rsidRDefault="009A01CD" w:rsidP="009A01CD">
            <w:pPr>
              <w:keepNext/>
              <w:keepLines/>
              <w:tabs>
                <w:tab w:val="left" w:pos="-7016"/>
              </w:tabs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 w:rsidR="009A01CD" w:rsidRPr="00875C41" w:rsidRDefault="009A01CD" w:rsidP="009A01CD">
            <w:pPr>
              <w:keepNext/>
              <w:tabs>
                <w:tab w:val="left" w:pos="-7016"/>
              </w:tabs>
              <w:snapToGrid w:val="0"/>
              <w:rPr>
                <w:sz w:val="18"/>
              </w:rPr>
            </w:pP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:rsidR="009A01CD" w:rsidRDefault="009A01CD" w:rsidP="009A01CD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:rsidR="009A01CD" w:rsidRDefault="009A01CD" w:rsidP="009A01CD">
      <w:r>
        <w:br w:type="page"/>
      </w:r>
    </w:p>
    <w:p w:rsidR="007F2CC3" w:rsidRDefault="007F2CC3"/>
    <w:p w:rsidR="009A01CD" w:rsidRDefault="009A01CD" w:rsidP="009A01CD"/>
    <w:p w:rsidR="009A01CD" w:rsidRDefault="009A01CD" w:rsidP="009A01C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" w:hAnsi="Wingdings"/>
          <w:sz w:val="36"/>
          <w:szCs w:val="36"/>
        </w:rPr>
        <w:t></w:t>
      </w:r>
      <w:r>
        <w:t xml:space="preserve"> </w:t>
      </w:r>
      <w:r>
        <w:rPr>
          <w:b/>
          <w:sz w:val="32"/>
        </w:rPr>
        <w:t>ANNEXE N°</w:t>
      </w:r>
      <w:proofErr w:type="gramStart"/>
      <w:r w:rsidR="002A21C4">
        <w:rPr>
          <w:b/>
          <w:sz w:val="32"/>
        </w:rPr>
        <w:t xml:space="preserve">1 </w:t>
      </w:r>
      <w:r>
        <w:rPr>
          <w:b/>
          <w:sz w:val="32"/>
        </w:rPr>
        <w:t xml:space="preserve"> A</w:t>
      </w:r>
      <w:proofErr w:type="gramEnd"/>
      <w:r>
        <w:rPr>
          <w:b/>
          <w:sz w:val="32"/>
        </w:rPr>
        <w:t xml:space="preserve"> L'ACTE D'ENGAGEMENT EN CAS DE</w:t>
      </w:r>
    </w:p>
    <w:p w:rsidR="009A01CD" w:rsidRDefault="009A01CD" w:rsidP="009A01C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:rsidR="009A01CD" w:rsidRDefault="009A01CD" w:rsidP="009A01CD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:rsidR="009A01CD" w:rsidRDefault="009A01CD" w:rsidP="009A01CD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:rsidR="009A01CD" w:rsidRDefault="009A01CD" w:rsidP="009A01CD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9A01CD" w:rsidTr="009A01C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:rsidR="009A01CD" w:rsidRDefault="009A01CD" w:rsidP="009A01CD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9A01CD" w:rsidTr="009A01CD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</w:tc>
      </w:tr>
      <w:tr w:rsidR="009A01CD" w:rsidTr="009A01CD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9A01CD" w:rsidTr="009A01CD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N°_</w:t>
            </w: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  <w:p w:rsidR="009A01CD" w:rsidRDefault="009A01CD" w:rsidP="009A01CD">
            <w:pPr>
              <w:jc w:val="left"/>
              <w:rPr>
                <w:b/>
                <w:sz w:val="20"/>
              </w:rPr>
            </w:pPr>
          </w:p>
        </w:tc>
      </w:tr>
      <w:tr w:rsidR="009A01CD" w:rsidTr="009A01CD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</w:tbl>
    <w:p w:rsidR="009A01CD" w:rsidRDefault="009A01CD" w:rsidP="009A01CD">
      <w:pPr>
        <w:keepNext/>
        <w:keepLines/>
        <w:spacing w:before="240" w:after="240"/>
      </w:pPr>
      <w:r>
        <w:rPr>
          <w:b/>
          <w:sz w:val="28"/>
          <w:u w:val="single"/>
        </w:rPr>
        <w:t xml:space="preserve">2. Répartition de la rémunération </w:t>
      </w:r>
    </w:p>
    <w:p w:rsidR="009A01CD" w:rsidRDefault="009A01CD" w:rsidP="009A01CD"/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9A01CD" w:rsidTr="009A01CD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A01CD" w:rsidRDefault="009A01CD" w:rsidP="009A01C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:rsidR="009A01CD" w:rsidRDefault="009A01CD" w:rsidP="009A01C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:rsidR="009A01CD" w:rsidRDefault="009A01CD" w:rsidP="009A01C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_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:rsidR="009A01CD" w:rsidRDefault="009A01CD" w:rsidP="009A01CD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:rsidR="009A01CD" w:rsidRDefault="009A01CD" w:rsidP="009A01CD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:rsidR="009A01CD" w:rsidRDefault="009A01CD" w:rsidP="009A01C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:rsidR="009A01CD" w:rsidRDefault="009A01CD" w:rsidP="009A01CD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9A01CD" w:rsidTr="009A01CD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9A01CD" w:rsidRDefault="009A01CD" w:rsidP="009A01CD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A01CD" w:rsidRDefault="009A01CD" w:rsidP="009A01CD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:rsidR="00736E85" w:rsidRDefault="00736E85" w:rsidP="00736E85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2F2F2"/>
        <w:ind w:left="57" w:right="57"/>
        <w:jc w:val="left"/>
        <w:rPr>
          <w:lang w:val="en-GB"/>
        </w:rPr>
      </w:pPr>
    </w:p>
    <w:p w:rsidR="00736E85" w:rsidRDefault="00736E85" w:rsidP="00443F38">
      <w:pPr>
        <w:widowControl/>
        <w:jc w:val="left"/>
        <w:rPr>
          <w:lang w:val="en-GB"/>
        </w:rPr>
      </w:pPr>
    </w:p>
    <w:sectPr w:rsidR="00736E85" w:rsidSect="00443F38">
      <w:headerReference w:type="default" r:id="rId7"/>
      <w:footerReference w:type="default" r:id="rId8"/>
      <w:headerReference w:type="first" r:id="rId9"/>
      <w:footerReference w:type="first" r:id="rId10"/>
      <w:pgSz w:w="11910" w:h="16840"/>
      <w:pgMar w:top="1134" w:right="964" w:bottom="964" w:left="96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425" w:rsidRDefault="003E5425">
      <w:r>
        <w:separator/>
      </w:r>
    </w:p>
  </w:endnote>
  <w:endnote w:type="continuationSeparator" w:id="0">
    <w:p w:rsidR="003E5425" w:rsidRDefault="003E5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MS LineDraw">
    <w:altName w:val="Courier New"/>
    <w:charset w:val="02"/>
    <w:family w:val="moder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MS Mincho"/>
    <w:charset w:val="00"/>
    <w:family w:val="auto"/>
    <w:pitch w:val="variable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3E5425">
      <w:trPr>
        <w:trHeight w:val="227"/>
        <w:jc w:val="right"/>
      </w:trPr>
      <w:tc>
        <w:tcPr>
          <w:tcW w:w="3117" w:type="dxa"/>
        </w:tcPr>
        <w:p w:rsidR="003E5425" w:rsidRDefault="003E5425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:rsidR="003E5425" w:rsidRDefault="003E5425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</w:tcPr>
        <w:p w:rsidR="003E5425" w:rsidRDefault="003E5425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354"/>
    </w:tblGrid>
    <w:tr w:rsidR="003E5425">
      <w:trPr>
        <w:trHeight w:val="227"/>
        <w:jc w:val="right"/>
      </w:trPr>
      <w:tc>
        <w:tcPr>
          <w:tcW w:w="3117" w:type="dxa"/>
        </w:tcPr>
        <w:p w:rsidR="003E5425" w:rsidRDefault="003E5425">
          <w:pPr>
            <w:pStyle w:val="Pieddepage"/>
            <w:jc w:val="right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425" w:rsidRDefault="003E5425">
      <w:r>
        <w:separator/>
      </w:r>
    </w:p>
  </w:footnote>
  <w:footnote w:type="continuationSeparator" w:id="0">
    <w:p w:rsidR="003E5425" w:rsidRDefault="003E5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3E5425">
      <w:trPr>
        <w:trHeight w:val="227"/>
        <w:jc w:val="right"/>
      </w:trPr>
      <w:tc>
        <w:tcPr>
          <w:tcW w:w="1133" w:type="dxa"/>
        </w:tcPr>
        <w:p w:rsidR="003E5425" w:rsidRDefault="003E5425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:rsidR="003E5425" w:rsidRDefault="003E5425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2" w:name="Reference_doc_2"/>
          <w:bookmarkEnd w:id="12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3E5425">
      <w:trPr>
        <w:trHeight w:val="227"/>
        <w:jc w:val="right"/>
      </w:trPr>
      <w:tc>
        <w:tcPr>
          <w:tcW w:w="1134" w:type="dxa"/>
        </w:tcPr>
        <w:p w:rsidR="003E5425" w:rsidRDefault="003E5425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:rsidR="003E5425" w:rsidRDefault="003E5425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3" w:name="Reference_doc_1"/>
          <w:bookmarkEnd w:id="13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74CBE"/>
    <w:multiLevelType w:val="multilevel"/>
    <w:tmpl w:val="BB8453C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1CBD31E6"/>
    <w:multiLevelType w:val="multilevel"/>
    <w:tmpl w:val="FD984406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 w:cs="MS LineDra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D550C34"/>
    <w:multiLevelType w:val="multilevel"/>
    <w:tmpl w:val="99FE47E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1DB42917"/>
    <w:multiLevelType w:val="multilevel"/>
    <w:tmpl w:val="40DEF43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290906A3"/>
    <w:multiLevelType w:val="hybridMultilevel"/>
    <w:tmpl w:val="9468D7A2"/>
    <w:lvl w:ilvl="0" w:tplc="A3128B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86219"/>
    <w:multiLevelType w:val="multilevel"/>
    <w:tmpl w:val="68D8B56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32896A6F"/>
    <w:multiLevelType w:val="multilevel"/>
    <w:tmpl w:val="EB4EBA7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35CF10C8"/>
    <w:multiLevelType w:val="multilevel"/>
    <w:tmpl w:val="FB06B7E4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05A62AC"/>
    <w:multiLevelType w:val="multilevel"/>
    <w:tmpl w:val="4E8CA42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6074196D"/>
    <w:multiLevelType w:val="multilevel"/>
    <w:tmpl w:val="5CD031E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69D25DBC"/>
    <w:multiLevelType w:val="multilevel"/>
    <w:tmpl w:val="94668AA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6A3F3786"/>
    <w:multiLevelType w:val="multilevel"/>
    <w:tmpl w:val="906E727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71023AF0"/>
    <w:multiLevelType w:val="multilevel"/>
    <w:tmpl w:val="8EFAB0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7F471B83"/>
    <w:multiLevelType w:val="multilevel"/>
    <w:tmpl w:val="73F8801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3"/>
  </w:num>
  <w:num w:numId="5">
    <w:abstractNumId w:val="8"/>
  </w:num>
  <w:num w:numId="6">
    <w:abstractNumId w:val="2"/>
  </w:num>
  <w:num w:numId="7">
    <w:abstractNumId w:val="9"/>
  </w:num>
  <w:num w:numId="8">
    <w:abstractNumId w:val="10"/>
  </w:num>
  <w:num w:numId="9">
    <w:abstractNumId w:val="1"/>
  </w:num>
  <w:num w:numId="10">
    <w:abstractNumId w:val="0"/>
  </w:num>
  <w:num w:numId="11">
    <w:abstractNumId w:val="6"/>
  </w:num>
  <w:num w:numId="12">
    <w:abstractNumId w:val="5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C3"/>
    <w:rsid w:val="001200B0"/>
    <w:rsid w:val="001C0918"/>
    <w:rsid w:val="00221269"/>
    <w:rsid w:val="002949A3"/>
    <w:rsid w:val="002A21C4"/>
    <w:rsid w:val="002C037F"/>
    <w:rsid w:val="003817C4"/>
    <w:rsid w:val="00382AEB"/>
    <w:rsid w:val="003E5425"/>
    <w:rsid w:val="00443F38"/>
    <w:rsid w:val="004F2278"/>
    <w:rsid w:val="00673585"/>
    <w:rsid w:val="006839B7"/>
    <w:rsid w:val="00697A4E"/>
    <w:rsid w:val="006B117B"/>
    <w:rsid w:val="006B407B"/>
    <w:rsid w:val="007215EA"/>
    <w:rsid w:val="00736E85"/>
    <w:rsid w:val="007B36A1"/>
    <w:rsid w:val="007E3FC8"/>
    <w:rsid w:val="007F2CC3"/>
    <w:rsid w:val="00875C41"/>
    <w:rsid w:val="008B05FA"/>
    <w:rsid w:val="008F0845"/>
    <w:rsid w:val="00985567"/>
    <w:rsid w:val="009A01CD"/>
    <w:rsid w:val="00A43AD3"/>
    <w:rsid w:val="00AF2085"/>
    <w:rsid w:val="00B43B5F"/>
    <w:rsid w:val="00C1175F"/>
    <w:rsid w:val="00C1192F"/>
    <w:rsid w:val="00C3003E"/>
    <w:rsid w:val="00C91F7F"/>
    <w:rsid w:val="00D31AA8"/>
    <w:rsid w:val="00DE6E02"/>
    <w:rsid w:val="00E310DD"/>
    <w:rsid w:val="00E7140F"/>
    <w:rsid w:val="00E96B38"/>
    <w:rsid w:val="00F406A9"/>
    <w:rsid w:val="00FC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2F940"/>
  <w15:docId w15:val="{A838F307-14A5-4F32-8AF8-DBFB34341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link w:val="En-tteCar"/>
    <w:uiPriority w:val="99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character" w:customStyle="1" w:styleId="PieddepageCar">
    <w:name w:val="Pied de page Car"/>
    <w:basedOn w:val="Policepardfaut"/>
    <w:link w:val="Pieddepage"/>
    <w:uiPriority w:val="99"/>
    <w:rsid w:val="00F406A9"/>
    <w:rPr>
      <w:kern w:val="2"/>
    </w:rPr>
  </w:style>
  <w:style w:type="paragraph" w:styleId="Paragraphedeliste">
    <w:name w:val="List Paragraph"/>
    <w:basedOn w:val="Normal"/>
    <w:uiPriority w:val="34"/>
    <w:qFormat/>
    <w:rsid w:val="009A01C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36E85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  <w:rsid w:val="00736E85"/>
    <w:pPr>
      <w:suppressAutoHyphens w:val="0"/>
      <w:autoSpaceDE w:val="0"/>
      <w:autoSpaceDN w:val="0"/>
      <w:jc w:val="left"/>
    </w:pPr>
    <w:rPr>
      <w:rFonts w:ascii="Arial" w:eastAsiaTheme="minorHAnsi" w:hAnsi="Arial" w:cs="Arial"/>
      <w:kern w:val="0"/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36E85"/>
    <w:rPr>
      <w:rFonts w:ascii="Arial" w:eastAsiaTheme="minorHAnsi" w:hAnsi="Arial" w:cs="Arial"/>
      <w:sz w:val="20"/>
      <w:szCs w:val="20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736E85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36E85"/>
    <w:pPr>
      <w:widowControl/>
      <w:suppressAutoHyphens w:val="0"/>
      <w:spacing w:after="100"/>
      <w:contextualSpacing/>
    </w:pPr>
    <w:rPr>
      <w:rFonts w:ascii="Marianne" w:eastAsiaTheme="minorHAnsi" w:hAnsi="Marianne" w:cstheme="minorBidi"/>
      <w:color w:val="222A35" w:themeColor="text2" w:themeShade="80"/>
      <w:kern w:val="0"/>
      <w:sz w:val="20"/>
      <w:szCs w:val="20"/>
      <w:lang w:eastAsia="en-US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36E85"/>
    <w:rPr>
      <w:rFonts w:ascii="Marianne" w:eastAsiaTheme="minorHAnsi" w:hAnsi="Marianne" w:cstheme="minorBidi"/>
      <w:color w:val="222A35" w:themeColor="text2" w:themeShade="80"/>
      <w:sz w:val="20"/>
      <w:szCs w:val="20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736E85"/>
    <w:rPr>
      <w:kern w:val="2"/>
    </w:rPr>
  </w:style>
  <w:style w:type="table" w:styleId="Grilledutableau">
    <w:name w:val="Table Grid"/>
    <w:basedOn w:val="TableauNormal"/>
    <w:uiPriority w:val="39"/>
    <w:rsid w:val="00736E85"/>
    <w:pPr>
      <w:widowControl w:val="0"/>
      <w:suppressAutoHyphens w:val="0"/>
      <w:autoSpaceDE w:val="0"/>
      <w:autoSpaceDN w:val="0"/>
    </w:pPr>
    <w:rPr>
      <w:rFonts w:ascii="Arial" w:eastAsiaTheme="minorHAnsi" w:hAnsi="Arial" w:cs="Arial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5Fonc-Accentuation1">
    <w:name w:val="Grid Table 5 Dark Accent 1"/>
    <w:basedOn w:val="TableauNormal"/>
    <w:uiPriority w:val="50"/>
    <w:rsid w:val="00736E85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Sansinterligne">
    <w:name w:val="No Spacing"/>
    <w:uiPriority w:val="1"/>
    <w:qFormat/>
    <w:rsid w:val="00736E85"/>
    <w:pPr>
      <w:widowControl w:val="0"/>
      <w:textAlignment w:val="center"/>
    </w:pPr>
    <w:rPr>
      <w:rFonts w:ascii="Marianne" w:eastAsia="Andale Sans UI" w:hAnsi="Marianne" w:cs="Times New Roman"/>
      <w:kern w:val="2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2133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Toulouse</Company>
  <LinksUpToDate>false</LinksUpToDate>
  <CharactersWithSpaces>13838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DOUSSIN PAUL</cp:lastModifiedBy>
  <cp:revision>2</cp:revision>
  <cp:lastPrinted>2025-07-21T11:46:00Z</cp:lastPrinted>
  <dcterms:created xsi:type="dcterms:W3CDTF">2025-07-21T14:28:00Z</dcterms:created>
  <dcterms:modified xsi:type="dcterms:W3CDTF">2025-07-21T14:28:00Z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